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E3" w:rsidRPr="00CD3931" w:rsidRDefault="001767E3" w:rsidP="001767E3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D3931">
        <w:rPr>
          <w:rFonts w:asciiTheme="minorHAnsi" w:hAnsiTheme="minorHAnsi"/>
          <w:b/>
          <w:sz w:val="28"/>
          <w:szCs w:val="28"/>
          <w:lang w:val="el-GR"/>
        </w:rPr>
        <w:t>24/3/2012</w:t>
      </w:r>
    </w:p>
    <w:p w:rsidR="001767E3" w:rsidRPr="00CD3931" w:rsidRDefault="001767E3" w:rsidP="001767E3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D3931">
        <w:rPr>
          <w:rFonts w:asciiTheme="minorHAnsi" w:hAnsiTheme="minorHAnsi"/>
          <w:b/>
          <w:sz w:val="28"/>
          <w:szCs w:val="28"/>
          <w:lang w:val="el-GR"/>
        </w:rPr>
        <w:t>Χαιρετισμός ΥΔΔΤ στο δείπνο με την</w:t>
      </w:r>
      <w:r w:rsidR="00CD3931" w:rsidRPr="00CD3931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Pr="00CD3931">
        <w:rPr>
          <w:rFonts w:asciiTheme="minorHAnsi" w:hAnsiTheme="minorHAnsi"/>
          <w:b/>
          <w:sz w:val="28"/>
          <w:szCs w:val="28"/>
          <w:lang w:val="el-GR"/>
        </w:rPr>
        <w:t xml:space="preserve">ευκαιρία της Ελληνικής Ανεξαρτησίας, Ξενοδοχείο </w:t>
      </w:r>
      <w:r w:rsidRPr="00CD3931">
        <w:rPr>
          <w:rFonts w:asciiTheme="minorHAnsi" w:hAnsiTheme="minorHAnsi"/>
          <w:b/>
          <w:sz w:val="28"/>
          <w:szCs w:val="28"/>
          <w:lang w:val="en-GB"/>
        </w:rPr>
        <w:t>Plaza</w:t>
      </w:r>
      <w:r w:rsidRPr="00CD3931">
        <w:rPr>
          <w:rFonts w:asciiTheme="minorHAnsi" w:hAnsiTheme="minorHAnsi"/>
          <w:b/>
          <w:sz w:val="28"/>
          <w:szCs w:val="28"/>
          <w:lang w:val="el-GR"/>
        </w:rPr>
        <w:t xml:space="preserve">, </w:t>
      </w:r>
      <w:r w:rsidRPr="00CD3931">
        <w:rPr>
          <w:rFonts w:asciiTheme="minorHAnsi" w:hAnsiTheme="minorHAnsi"/>
          <w:b/>
          <w:sz w:val="28"/>
          <w:szCs w:val="28"/>
          <w:lang w:val="en-GB"/>
        </w:rPr>
        <w:t>N</w:t>
      </w:r>
      <w:proofErr w:type="spellStart"/>
      <w:r w:rsidRPr="00CD3931">
        <w:rPr>
          <w:rFonts w:asciiTheme="minorHAnsi" w:hAnsiTheme="minorHAnsi"/>
          <w:b/>
          <w:sz w:val="28"/>
          <w:szCs w:val="28"/>
          <w:lang w:val="el-GR"/>
        </w:rPr>
        <w:t>έα</w:t>
      </w:r>
      <w:proofErr w:type="spellEnd"/>
      <w:r w:rsidRPr="00CD3931">
        <w:rPr>
          <w:rFonts w:asciiTheme="minorHAnsi" w:hAnsiTheme="minorHAnsi"/>
          <w:b/>
          <w:sz w:val="28"/>
          <w:szCs w:val="28"/>
          <w:lang w:val="el-GR"/>
        </w:rPr>
        <w:t xml:space="preserve"> Υόρκη</w:t>
      </w:r>
      <w:r w:rsidR="00CD3931">
        <w:rPr>
          <w:rFonts w:asciiTheme="minorHAnsi" w:hAnsiTheme="minorHAnsi"/>
          <w:b/>
          <w:sz w:val="28"/>
          <w:szCs w:val="28"/>
          <w:lang w:val="el-GR"/>
        </w:rPr>
        <w:t>, 7 μμ</w:t>
      </w:r>
    </w:p>
    <w:p w:rsidR="001767E3" w:rsidRPr="001767E3" w:rsidRDefault="001767E3" w:rsidP="007D3090">
      <w:pPr>
        <w:spacing w:line="360" w:lineRule="auto"/>
        <w:jc w:val="both"/>
        <w:rPr>
          <w:rFonts w:asciiTheme="minorHAnsi" w:hAnsiTheme="minorHAnsi"/>
          <w:sz w:val="32"/>
          <w:szCs w:val="32"/>
          <w:lang w:val="el-GR"/>
        </w:rPr>
      </w:pPr>
    </w:p>
    <w:p w:rsidR="007D3090" w:rsidRDefault="008450F8" w:rsidP="007D3090">
      <w:pPr>
        <w:spacing w:line="360" w:lineRule="auto"/>
        <w:jc w:val="both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Ladies and Gentlemen,</w:t>
      </w:r>
    </w:p>
    <w:p w:rsidR="005724C5" w:rsidRDefault="008450F8" w:rsidP="00CD3931">
      <w:pPr>
        <w:spacing w:line="360" w:lineRule="auto"/>
        <w:ind w:firstLine="720"/>
        <w:jc w:val="both"/>
        <w:rPr>
          <w:rFonts w:asciiTheme="minorHAnsi" w:eastAsia="Times New Roman" w:hAnsiTheme="minorHAnsi"/>
          <w:sz w:val="32"/>
          <w:szCs w:val="32"/>
          <w:lang w:eastAsia="en-US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It is a great </w:t>
      </w:r>
      <w:proofErr w:type="spellStart"/>
      <w:r>
        <w:rPr>
          <w:rFonts w:asciiTheme="minorHAnsi" w:hAnsiTheme="minorHAnsi"/>
          <w:sz w:val="32"/>
          <w:szCs w:val="32"/>
          <w:lang w:val="en-GB"/>
        </w:rPr>
        <w:t>honor</w:t>
      </w:r>
      <w:proofErr w:type="spellEnd"/>
      <w:r>
        <w:rPr>
          <w:rFonts w:asciiTheme="minorHAnsi" w:hAnsiTheme="minorHAnsi"/>
          <w:sz w:val="32"/>
          <w:szCs w:val="32"/>
          <w:lang w:val="en-GB"/>
        </w:rPr>
        <w:t xml:space="preserve"> for me to be among </w:t>
      </w:r>
      <w:r w:rsidR="005724C5">
        <w:rPr>
          <w:rFonts w:asciiTheme="minorHAnsi" w:hAnsiTheme="minorHAnsi"/>
          <w:sz w:val="32"/>
          <w:szCs w:val="32"/>
          <w:lang w:val="en-GB"/>
        </w:rPr>
        <w:t>you on this</w:t>
      </w:r>
      <w:r w:rsidR="00061578">
        <w:rPr>
          <w:rFonts w:asciiTheme="minorHAnsi" w:hAnsiTheme="minorHAnsi"/>
          <w:sz w:val="32"/>
          <w:szCs w:val="32"/>
          <w:lang w:val="en-GB"/>
        </w:rPr>
        <w:t xml:space="preserve"> occasion</w:t>
      </w:r>
      <w:r w:rsidR="005724C5">
        <w:rPr>
          <w:rFonts w:asciiTheme="minorHAnsi" w:hAnsiTheme="minorHAnsi"/>
          <w:sz w:val="32"/>
          <w:szCs w:val="32"/>
          <w:lang w:val="en-GB"/>
        </w:rPr>
        <w:t xml:space="preserve">. </w:t>
      </w:r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The celebration of </w:t>
      </w:r>
      <w:r w:rsid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the </w:t>
      </w:r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Greek Independence Day draws inspiration from one of the holiest days for Greek Orthodox Christians, the Annunciation of the </w:t>
      </w:r>
      <w:proofErr w:type="spellStart"/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>Theotokos</w:t>
      </w:r>
      <w:proofErr w:type="spellEnd"/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. </w:t>
      </w:r>
      <w:r w:rsidR="0005051F">
        <w:rPr>
          <w:rFonts w:asciiTheme="minorHAnsi" w:eastAsia="Times New Roman" w:hAnsiTheme="minorHAnsi"/>
          <w:sz w:val="32"/>
          <w:szCs w:val="32"/>
          <w:lang w:eastAsia="en-US"/>
        </w:rPr>
        <w:t>The day that</w:t>
      </w:r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 Archangel Gabriel announced </w:t>
      </w:r>
      <w:r w:rsidR="00B32BFA">
        <w:rPr>
          <w:rFonts w:asciiTheme="minorHAnsi" w:eastAsia="Times New Roman" w:hAnsiTheme="minorHAnsi"/>
          <w:sz w:val="32"/>
          <w:szCs w:val="32"/>
          <w:lang w:eastAsia="en-US"/>
        </w:rPr>
        <w:t>God´s coming to the Earth</w:t>
      </w:r>
      <w:r w:rsidR="0047177F">
        <w:rPr>
          <w:rFonts w:asciiTheme="minorHAnsi" w:eastAsia="Times New Roman" w:hAnsiTheme="minorHAnsi"/>
          <w:sz w:val="32"/>
          <w:szCs w:val="32"/>
          <w:lang w:eastAsia="en-US"/>
        </w:rPr>
        <w:t>,</w:t>
      </w:r>
      <w:r w:rsidR="00B32BFA">
        <w:rPr>
          <w:rFonts w:asciiTheme="minorHAnsi" w:eastAsia="Times New Roman" w:hAnsiTheme="minorHAnsi"/>
          <w:sz w:val="32"/>
          <w:szCs w:val="32"/>
          <w:lang w:eastAsia="en-US"/>
        </w:rPr>
        <w:t xml:space="preserve"> inspired</w:t>
      </w:r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 Bishop </w:t>
      </w:r>
      <w:proofErr w:type="spellStart"/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>Germanos</w:t>
      </w:r>
      <w:proofErr w:type="spellEnd"/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 of </w:t>
      </w:r>
      <w:proofErr w:type="spellStart"/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>Patras</w:t>
      </w:r>
      <w:proofErr w:type="spellEnd"/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 </w:t>
      </w:r>
      <w:r w:rsidR="00B32BFA">
        <w:rPr>
          <w:rFonts w:asciiTheme="minorHAnsi" w:eastAsia="Times New Roman" w:hAnsiTheme="minorHAnsi"/>
          <w:sz w:val="32"/>
          <w:szCs w:val="32"/>
          <w:lang w:eastAsia="en-US"/>
        </w:rPr>
        <w:t>to raise</w:t>
      </w:r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 xml:space="preserve"> the banner of revolution</w:t>
      </w:r>
      <w:r w:rsidR="00B32BFA">
        <w:rPr>
          <w:rFonts w:asciiTheme="minorHAnsi" w:eastAsia="Times New Roman" w:hAnsiTheme="minorHAnsi"/>
          <w:sz w:val="32"/>
          <w:szCs w:val="32"/>
          <w:lang w:eastAsia="en-US"/>
        </w:rPr>
        <w:t xml:space="preserve"> </w:t>
      </w:r>
      <w:r w:rsidR="005724C5" w:rsidRPr="00836D6A">
        <w:rPr>
          <w:rFonts w:asciiTheme="minorHAnsi" w:eastAsia="Times New Roman" w:hAnsiTheme="minorHAnsi"/>
          <w:sz w:val="32"/>
          <w:szCs w:val="32"/>
          <w:lang w:eastAsia="en-US"/>
        </w:rPr>
        <w:t>against the Turks and marked the beginning of the War of Independence.</w:t>
      </w:r>
    </w:p>
    <w:p w:rsidR="00355D42" w:rsidRPr="00836D6A" w:rsidRDefault="00121BB5" w:rsidP="00CD3931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eastAsia="Times New Roman" w:hAnsiTheme="minorHAnsi"/>
          <w:sz w:val="32"/>
          <w:szCs w:val="32"/>
          <w:lang w:eastAsia="en-US"/>
        </w:rPr>
        <w:t>The historic struggle of the Greeks was won because</w:t>
      </w:r>
      <w:r w:rsidR="00AA04D5">
        <w:rPr>
          <w:rFonts w:asciiTheme="minorHAnsi" w:eastAsia="Times New Roman" w:hAnsiTheme="minorHAnsi"/>
          <w:sz w:val="32"/>
          <w:szCs w:val="32"/>
          <w:lang w:eastAsia="en-US"/>
        </w:rPr>
        <w:t xml:space="preserve"> Unity and Collective Action</w:t>
      </w:r>
      <w:r w:rsidR="0061386D">
        <w:rPr>
          <w:rFonts w:asciiTheme="minorHAnsi" w:eastAsia="Times New Roman" w:hAnsiTheme="minorHAnsi"/>
          <w:sz w:val="32"/>
          <w:szCs w:val="32"/>
          <w:lang w:eastAsia="en-US"/>
        </w:rPr>
        <w:t xml:space="preserve"> were its underlying</w:t>
      </w:r>
      <w:r w:rsidR="00AA04D5">
        <w:rPr>
          <w:rFonts w:asciiTheme="minorHAnsi" w:eastAsia="Times New Roman" w:hAnsiTheme="minorHAnsi"/>
          <w:sz w:val="32"/>
          <w:szCs w:val="32"/>
          <w:lang w:eastAsia="en-US"/>
        </w:rPr>
        <w:t xml:space="preserve"> </w:t>
      </w:r>
      <w:r w:rsidR="00087228">
        <w:rPr>
          <w:rFonts w:asciiTheme="minorHAnsi" w:eastAsia="Times New Roman" w:hAnsiTheme="minorHAnsi"/>
          <w:sz w:val="32"/>
          <w:szCs w:val="32"/>
          <w:lang w:eastAsia="en-US"/>
        </w:rPr>
        <w:t>values</w:t>
      </w:r>
      <w:r w:rsidR="00A3270D">
        <w:rPr>
          <w:rFonts w:asciiTheme="minorHAnsi" w:eastAsia="Times New Roman" w:hAnsiTheme="minorHAnsi"/>
          <w:sz w:val="32"/>
          <w:szCs w:val="32"/>
          <w:lang w:eastAsia="en-US"/>
        </w:rPr>
        <w:t xml:space="preserve">; values </w:t>
      </w:r>
      <w:r w:rsidR="00087228">
        <w:rPr>
          <w:rFonts w:asciiTheme="minorHAnsi" w:eastAsia="Times New Roman" w:hAnsiTheme="minorHAnsi"/>
          <w:sz w:val="32"/>
          <w:szCs w:val="32"/>
          <w:lang w:eastAsia="en-US"/>
        </w:rPr>
        <w:t>so crucial to the struggle we have been fighting for the last 38 years in Cyprus.</w:t>
      </w:r>
    </w:p>
    <w:p w:rsidR="008843BC" w:rsidRPr="00610C82" w:rsidRDefault="008843BC" w:rsidP="00CD3931">
      <w:pPr>
        <w:spacing w:line="360" w:lineRule="auto"/>
        <w:ind w:firstLine="720"/>
        <w:jc w:val="both"/>
        <w:rPr>
          <w:rFonts w:asciiTheme="minorHAnsi" w:hAnsiTheme="minorHAnsi" w:cs="Arial"/>
          <w:sz w:val="32"/>
          <w:szCs w:val="32"/>
          <w:lang w:val="en-GB"/>
        </w:rPr>
      </w:pPr>
      <w:r w:rsidRPr="00610C82">
        <w:rPr>
          <w:rFonts w:asciiTheme="minorHAnsi" w:hAnsiTheme="minorHAnsi" w:cs="Arial"/>
          <w:sz w:val="32"/>
          <w:szCs w:val="32"/>
          <w:lang w:val="en-GB"/>
        </w:rPr>
        <w:t>I avail myself of this opportunity to publicly thank once more and express our most sincere appreciation to Senator Robert</w:t>
      </w:r>
      <w:r w:rsidR="00F43213" w:rsidRPr="00F43213">
        <w:rPr>
          <w:rFonts w:asciiTheme="minorHAnsi" w:hAnsiTheme="minorHAnsi" w:cs="Arial"/>
          <w:sz w:val="32"/>
          <w:szCs w:val="32"/>
        </w:rPr>
        <w:t xml:space="preserve"> </w:t>
      </w:r>
      <w:r w:rsidR="00F43213" w:rsidRPr="00F43213">
        <w:rPr>
          <w:rFonts w:asciiTheme="minorHAnsi" w:hAnsiTheme="minorHAnsi" w:cs="Arial"/>
          <w:b/>
          <w:sz w:val="32"/>
          <w:szCs w:val="32"/>
          <w:lang w:val="en-GB"/>
        </w:rPr>
        <w:t>(Bob)</w:t>
      </w:r>
      <w:r w:rsidRPr="00610C82">
        <w:rPr>
          <w:rFonts w:asciiTheme="minorHAnsi" w:hAnsiTheme="minorHAnsi" w:cs="Arial"/>
          <w:sz w:val="32"/>
          <w:szCs w:val="32"/>
          <w:lang w:val="en-GB"/>
        </w:rPr>
        <w:t xml:space="preserve"> Menendez for his principled stance on the Cyprus problem and his firm and continuous support on all national issues.</w:t>
      </w:r>
    </w:p>
    <w:p w:rsidR="008843BC" w:rsidRPr="00610C82" w:rsidRDefault="008843BC" w:rsidP="00CD3931">
      <w:pPr>
        <w:spacing w:line="360" w:lineRule="auto"/>
        <w:ind w:firstLine="720"/>
        <w:jc w:val="both"/>
        <w:rPr>
          <w:rFonts w:asciiTheme="minorHAnsi" w:hAnsiTheme="minorHAnsi" w:cs="Arial"/>
          <w:sz w:val="32"/>
          <w:szCs w:val="32"/>
          <w:lang w:val="en-GB"/>
        </w:rPr>
      </w:pPr>
      <w:r w:rsidRPr="00610C82">
        <w:rPr>
          <w:rFonts w:asciiTheme="minorHAnsi" w:hAnsiTheme="minorHAnsi" w:cs="Arial"/>
          <w:sz w:val="32"/>
          <w:szCs w:val="32"/>
          <w:lang w:val="en-GB"/>
        </w:rPr>
        <w:lastRenderedPageBreak/>
        <w:t>Senator Menendez has faithfully devoted his whole life as an advocate of human rights, democracy, equality, rule of law and justice and serves as an example of a true and passionate Philhellene.</w:t>
      </w:r>
    </w:p>
    <w:p w:rsidR="007D3090" w:rsidRPr="00231ABF" w:rsidRDefault="00231ABF" w:rsidP="007D3090">
      <w:pPr>
        <w:spacing w:line="360" w:lineRule="auto"/>
        <w:jc w:val="both"/>
        <w:rPr>
          <w:rFonts w:asciiTheme="minorHAnsi" w:hAnsiTheme="minorHAnsi"/>
          <w:i/>
          <w:sz w:val="32"/>
          <w:szCs w:val="32"/>
          <w:lang w:val="en-GB"/>
        </w:rPr>
      </w:pPr>
      <w:r w:rsidRPr="00231ABF">
        <w:rPr>
          <w:rFonts w:asciiTheme="minorHAnsi" w:hAnsiTheme="minorHAnsi"/>
          <w:i/>
          <w:sz w:val="32"/>
          <w:szCs w:val="32"/>
          <w:lang w:val="en-GB"/>
        </w:rPr>
        <w:t>Please allow me a few words in Greek, as well.</w:t>
      </w:r>
    </w:p>
    <w:p w:rsidR="00231ABF" w:rsidRDefault="00231ABF" w:rsidP="00885C54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Κυρίες και Κύριοι,</w:t>
      </w:r>
    </w:p>
    <w:p w:rsidR="00231ABF" w:rsidRDefault="00231ABF" w:rsidP="00885C54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 xml:space="preserve">Ευχαριστώ, καταρχάς, για την τιμή που μου κάνετε να παρευρίσκομαι </w:t>
      </w:r>
      <w:r w:rsidR="009E5B63">
        <w:rPr>
          <w:rFonts w:asciiTheme="minorHAnsi" w:hAnsiTheme="minorHAnsi"/>
          <w:sz w:val="32"/>
          <w:szCs w:val="32"/>
          <w:lang w:val="el-GR"/>
        </w:rPr>
        <w:t xml:space="preserve">αυτές τις μέρες μαζί σας, </w:t>
      </w:r>
      <w:r w:rsidR="008527E1">
        <w:rPr>
          <w:rFonts w:asciiTheme="minorHAnsi" w:hAnsiTheme="minorHAnsi"/>
          <w:sz w:val="32"/>
          <w:szCs w:val="32"/>
          <w:lang w:val="el-GR"/>
        </w:rPr>
        <w:t xml:space="preserve">εκπροσωπώντας την Κυπριακή Κυβέρνηση </w:t>
      </w:r>
      <w:r w:rsidR="009E5B63">
        <w:rPr>
          <w:rFonts w:asciiTheme="minorHAnsi" w:hAnsiTheme="minorHAnsi"/>
          <w:sz w:val="32"/>
          <w:szCs w:val="32"/>
          <w:lang w:val="el-GR"/>
        </w:rPr>
        <w:t>κατά τους εορτασμούς τη</w:t>
      </w:r>
      <w:r w:rsidR="008527E1">
        <w:rPr>
          <w:rFonts w:asciiTheme="minorHAnsi" w:hAnsiTheme="minorHAnsi"/>
          <w:sz w:val="32"/>
          <w:szCs w:val="32"/>
          <w:lang w:val="el-GR"/>
        </w:rPr>
        <w:t>ς</w:t>
      </w:r>
      <w:r w:rsidR="009E5B63">
        <w:rPr>
          <w:rFonts w:asciiTheme="minorHAnsi" w:hAnsiTheme="minorHAnsi"/>
          <w:sz w:val="32"/>
          <w:szCs w:val="32"/>
          <w:lang w:val="el-GR"/>
        </w:rPr>
        <w:t xml:space="preserve"> 25</w:t>
      </w:r>
      <w:r w:rsidR="009E5B63" w:rsidRPr="009E5B63">
        <w:rPr>
          <w:rFonts w:asciiTheme="minorHAnsi" w:hAnsiTheme="minorHAnsi"/>
          <w:sz w:val="32"/>
          <w:szCs w:val="32"/>
          <w:vertAlign w:val="superscript"/>
          <w:lang w:val="el-GR"/>
        </w:rPr>
        <w:t>η</w:t>
      </w:r>
      <w:r w:rsidR="009E5B63">
        <w:rPr>
          <w:rFonts w:asciiTheme="minorHAnsi" w:hAnsiTheme="minorHAnsi"/>
          <w:sz w:val="32"/>
          <w:szCs w:val="32"/>
          <w:vertAlign w:val="superscript"/>
          <w:lang w:val="el-GR"/>
        </w:rPr>
        <w:t>ς</w:t>
      </w:r>
      <w:r w:rsidR="009E5B63">
        <w:rPr>
          <w:rFonts w:asciiTheme="minorHAnsi" w:hAnsiTheme="minorHAnsi"/>
          <w:sz w:val="32"/>
          <w:szCs w:val="32"/>
          <w:lang w:val="el-GR"/>
        </w:rPr>
        <w:t xml:space="preserve"> Μαρτίου.</w:t>
      </w:r>
      <w:r>
        <w:rPr>
          <w:rFonts w:asciiTheme="minorHAnsi" w:hAnsiTheme="minorHAnsi"/>
          <w:sz w:val="32"/>
          <w:szCs w:val="32"/>
          <w:lang w:val="el-GR"/>
        </w:rPr>
        <w:t xml:space="preserve"> </w:t>
      </w:r>
    </w:p>
    <w:p w:rsidR="008527E1" w:rsidRDefault="00C52D86" w:rsidP="00885C54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Διπλή γιορτή για τους απανταχού Έλληνες, η 25</w:t>
      </w:r>
      <w:r w:rsidRPr="00C52D86">
        <w:rPr>
          <w:rFonts w:asciiTheme="minorHAnsi" w:hAnsiTheme="minorHAnsi"/>
          <w:sz w:val="32"/>
          <w:szCs w:val="32"/>
          <w:vertAlign w:val="superscript"/>
          <w:lang w:val="el-GR"/>
        </w:rPr>
        <w:t>η</w:t>
      </w:r>
      <w:r>
        <w:rPr>
          <w:rFonts w:asciiTheme="minorHAnsi" w:hAnsiTheme="minorHAnsi"/>
          <w:sz w:val="32"/>
          <w:szCs w:val="32"/>
          <w:lang w:val="el-GR"/>
        </w:rPr>
        <w:t xml:space="preserve"> Μαρτίου αποτελεί σύμβολο</w:t>
      </w:r>
      <w:r w:rsidR="00CD55DE">
        <w:rPr>
          <w:rFonts w:asciiTheme="minorHAnsi" w:hAnsiTheme="minorHAnsi"/>
          <w:sz w:val="32"/>
          <w:szCs w:val="32"/>
          <w:lang w:val="el-GR"/>
        </w:rPr>
        <w:t xml:space="preserve"> της</w:t>
      </w:r>
      <w:r w:rsidR="008527E1">
        <w:rPr>
          <w:rFonts w:asciiTheme="minorHAnsi" w:hAnsiTheme="minorHAnsi"/>
          <w:sz w:val="32"/>
          <w:szCs w:val="32"/>
          <w:lang w:val="el-GR"/>
        </w:rPr>
        <w:t xml:space="preserve"> Ελευθερίας και της Δικαιοσύνης. </w:t>
      </w:r>
      <w:r w:rsidR="00B73351">
        <w:rPr>
          <w:rFonts w:asciiTheme="minorHAnsi" w:hAnsiTheme="minorHAnsi"/>
          <w:sz w:val="32"/>
          <w:szCs w:val="32"/>
          <w:lang w:val="el-GR"/>
        </w:rPr>
        <w:t xml:space="preserve">Τα διδάγματα που αντλούνται από την Επανάσταση του 1821 είναι η πίστη </w:t>
      </w:r>
      <w:r w:rsidR="00885C54">
        <w:rPr>
          <w:rFonts w:asciiTheme="minorHAnsi" w:hAnsiTheme="minorHAnsi"/>
          <w:sz w:val="32"/>
          <w:szCs w:val="32"/>
          <w:lang w:val="el-GR"/>
        </w:rPr>
        <w:t xml:space="preserve">στις αθάνατες αυτές αξίες, για τις οποίες αγωνίστηκαν και θυσιάστηκαν οι </w:t>
      </w:r>
      <w:proofErr w:type="spellStart"/>
      <w:r w:rsidR="00885C54">
        <w:rPr>
          <w:rFonts w:asciiTheme="minorHAnsi" w:hAnsiTheme="minorHAnsi"/>
          <w:sz w:val="32"/>
          <w:szCs w:val="32"/>
          <w:lang w:val="el-GR"/>
        </w:rPr>
        <w:t>ήρωές</w:t>
      </w:r>
      <w:proofErr w:type="spellEnd"/>
      <w:r w:rsidR="00885C54">
        <w:rPr>
          <w:rFonts w:asciiTheme="minorHAnsi" w:hAnsiTheme="minorHAnsi"/>
          <w:sz w:val="32"/>
          <w:szCs w:val="32"/>
          <w:lang w:val="el-GR"/>
        </w:rPr>
        <w:t xml:space="preserve"> μας.</w:t>
      </w:r>
    </w:p>
    <w:p w:rsidR="00ED592D" w:rsidRDefault="00ED592D" w:rsidP="00885C54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Το αγωνιστικό πνεύμα των Ελλήνων κατά την Επανάσταση του 1821 ήταν απόλυτα ταυτισμένο με την Ελευθερία, τη Δικαιοσύνη, την Ισότητα, το σεβασμό στα ανθρώπινα δικαιώματα και τη Δημοκρατία</w:t>
      </w:r>
      <w:r w:rsidR="00396552">
        <w:rPr>
          <w:rFonts w:asciiTheme="minorHAnsi" w:hAnsiTheme="minorHAnsi"/>
          <w:sz w:val="32"/>
          <w:szCs w:val="32"/>
          <w:lang w:val="el-GR"/>
        </w:rPr>
        <w:t>, ενώ η εξέγερσή τους αποτέλεσε πρότυπο και έμπνευση για άλλους λαούς στην Ευρώπη να επιδιώξουν τη δική τους ελευθερία.</w:t>
      </w:r>
    </w:p>
    <w:p w:rsidR="00ED592D" w:rsidRDefault="00ED592D" w:rsidP="00885C54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Άλλο σημαντικό δίδαγμα που παίρνουμε είναι η αναγκαιότητα για ενότητα και ομοψυχία.</w:t>
      </w:r>
      <w:r w:rsidR="003F0819">
        <w:rPr>
          <w:rFonts w:asciiTheme="minorHAnsi" w:hAnsiTheme="minorHAnsi"/>
          <w:sz w:val="32"/>
          <w:szCs w:val="32"/>
          <w:lang w:val="el-GR"/>
        </w:rPr>
        <w:t xml:space="preserve"> Αρετές τις οποίες επιδεικνύει ανέκαθεν ο </w:t>
      </w:r>
      <w:r w:rsidR="003F0819">
        <w:rPr>
          <w:rFonts w:asciiTheme="minorHAnsi" w:hAnsiTheme="minorHAnsi"/>
          <w:sz w:val="32"/>
          <w:szCs w:val="32"/>
          <w:lang w:val="el-GR"/>
        </w:rPr>
        <w:lastRenderedPageBreak/>
        <w:t>Ελληνισμός της Διασποράς</w:t>
      </w:r>
      <w:r w:rsidR="003B1ED7">
        <w:rPr>
          <w:rFonts w:asciiTheme="minorHAnsi" w:hAnsiTheme="minorHAnsi"/>
          <w:sz w:val="32"/>
          <w:szCs w:val="32"/>
          <w:lang w:val="el-GR"/>
        </w:rPr>
        <w:t>, ο οποίος καθ’ όλη την ιστορική πορεία του Έθνους, προσφέρει ανελλιπώς και ποικιλοτρόπως πολύτιμες υπηρεσίες στη μητροπολιτική Ελλάδα</w:t>
      </w:r>
      <w:r w:rsidR="007A7252">
        <w:rPr>
          <w:rFonts w:asciiTheme="minorHAnsi" w:hAnsiTheme="minorHAnsi"/>
          <w:sz w:val="32"/>
          <w:szCs w:val="32"/>
          <w:lang w:val="el-GR"/>
        </w:rPr>
        <w:t xml:space="preserve">. </w:t>
      </w:r>
    </w:p>
    <w:p w:rsidR="007D3090" w:rsidRPr="00F43213" w:rsidRDefault="007A7252" w:rsidP="007D3090">
      <w:pPr>
        <w:spacing w:line="360" w:lineRule="auto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ab/>
      </w:r>
      <w:r w:rsidR="00B05837">
        <w:rPr>
          <w:rFonts w:asciiTheme="minorHAnsi" w:hAnsiTheme="minorHAnsi"/>
          <w:sz w:val="32"/>
          <w:szCs w:val="32"/>
          <w:lang w:val="el-GR"/>
        </w:rPr>
        <w:t>Η ελληνοαμερικανική κοινότητα διαδραματίζει καίριο ρόλο</w:t>
      </w:r>
      <w:r w:rsidR="00FF5B06">
        <w:rPr>
          <w:rFonts w:asciiTheme="minorHAnsi" w:hAnsiTheme="minorHAnsi"/>
          <w:sz w:val="32"/>
          <w:szCs w:val="32"/>
          <w:lang w:val="el-GR"/>
        </w:rPr>
        <w:t xml:space="preserve"> στους δεσμούς που ενώνουν τις ΗΠΑ και την Ελλάδα, όπως καίρια είναι επίσης και η συμβολή των </w:t>
      </w:r>
      <w:r w:rsidR="00FF5B06" w:rsidRPr="00FF5B06">
        <w:rPr>
          <w:rFonts w:asciiTheme="minorHAnsi" w:hAnsiTheme="minorHAnsi"/>
          <w:sz w:val="32"/>
          <w:szCs w:val="32"/>
          <w:lang w:val="el-GR"/>
        </w:rPr>
        <w:t>ελληνικής καταγωγής μελών του Κογκρέσου</w:t>
      </w:r>
      <w:r w:rsidR="00FF5B06">
        <w:rPr>
          <w:rFonts w:asciiTheme="minorHAnsi" w:hAnsiTheme="minorHAnsi"/>
          <w:sz w:val="32"/>
          <w:szCs w:val="32"/>
          <w:lang w:val="el-GR"/>
        </w:rPr>
        <w:t xml:space="preserve">. Με την ευκαιρία αυτή, θα ήθελα να εκφράσω ξανά τις ευχαριστίες μου προς τον Γερουσιαστή </w:t>
      </w:r>
      <w:r w:rsidR="00F43213" w:rsidRPr="00610C82">
        <w:rPr>
          <w:rFonts w:asciiTheme="minorHAnsi" w:hAnsiTheme="minorHAnsi" w:cs="Arial"/>
          <w:sz w:val="32"/>
          <w:szCs w:val="32"/>
          <w:lang w:val="en-GB"/>
        </w:rPr>
        <w:t>Robert</w:t>
      </w:r>
      <w:r w:rsidR="00F43213" w:rsidRPr="00F43213">
        <w:rPr>
          <w:rFonts w:asciiTheme="minorHAnsi" w:hAnsiTheme="minorHAnsi" w:cs="Arial"/>
          <w:sz w:val="32"/>
          <w:szCs w:val="32"/>
          <w:lang w:val="el-GR"/>
        </w:rPr>
        <w:t xml:space="preserve"> </w:t>
      </w:r>
      <w:r w:rsidR="00F43213" w:rsidRPr="00610C82">
        <w:rPr>
          <w:rFonts w:asciiTheme="minorHAnsi" w:hAnsiTheme="minorHAnsi" w:cs="Arial"/>
          <w:sz w:val="32"/>
          <w:szCs w:val="32"/>
          <w:lang w:val="en-GB"/>
        </w:rPr>
        <w:t>Menendez</w:t>
      </w:r>
      <w:r w:rsidR="00F43213" w:rsidRPr="00F43213">
        <w:rPr>
          <w:rFonts w:asciiTheme="minorHAnsi" w:hAnsiTheme="minorHAnsi" w:cs="Arial"/>
          <w:sz w:val="32"/>
          <w:szCs w:val="32"/>
          <w:lang w:val="el-GR"/>
        </w:rPr>
        <w:t xml:space="preserve">, </w:t>
      </w:r>
      <w:r w:rsidR="00F43213">
        <w:rPr>
          <w:rFonts w:asciiTheme="minorHAnsi" w:hAnsiTheme="minorHAnsi" w:cs="Arial"/>
          <w:sz w:val="32"/>
          <w:szCs w:val="32"/>
          <w:lang w:val="el-GR"/>
        </w:rPr>
        <w:t xml:space="preserve">που με τις άοκνες προσπάθειές και στήριξή του </w:t>
      </w:r>
      <w:r w:rsidR="00B87F78">
        <w:rPr>
          <w:rFonts w:asciiTheme="minorHAnsi" w:hAnsiTheme="minorHAnsi" w:cs="Arial"/>
          <w:sz w:val="32"/>
          <w:szCs w:val="32"/>
          <w:lang w:val="el-GR"/>
        </w:rPr>
        <w:t>στον αγώνα μας για δίκαιη λύση στο εθνικό πρόβλημα της Κύπρου, αποδεικνύεται ένας σωστός Φιλέλληνας.</w:t>
      </w:r>
    </w:p>
    <w:p w:rsidR="007D3090" w:rsidRDefault="000718D9" w:rsidP="000718D9">
      <w:pPr>
        <w:spacing w:line="360" w:lineRule="auto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lang w:val="el-GR"/>
        </w:rPr>
        <w:tab/>
      </w:r>
      <w:r w:rsidRPr="000718D9">
        <w:rPr>
          <w:rFonts w:asciiTheme="minorHAnsi" w:hAnsiTheme="minorHAnsi"/>
          <w:sz w:val="32"/>
          <w:szCs w:val="32"/>
          <w:lang w:val="el-GR"/>
        </w:rPr>
        <w:t>Ο εθνικοαπελευθερωτικός αγώνας του 1821 διδάσκει ότι ενωμένες οι δυνάμεις ενός λαού μπορούν πολύ πιο εύκολα και αποτελεσματικά να επιτύχουν τους στόχους τους. Η επανάσταση του ‘21 πέτυχε, γιατί ο στόχος ήταν κοινός για όλους τους Έλληνες</w:t>
      </w:r>
      <w:r>
        <w:rPr>
          <w:rFonts w:asciiTheme="minorHAnsi" w:hAnsiTheme="minorHAnsi"/>
          <w:sz w:val="32"/>
          <w:szCs w:val="32"/>
          <w:lang w:val="el-GR"/>
        </w:rPr>
        <w:t xml:space="preserve">: η </w:t>
      </w:r>
      <w:r w:rsidR="0047177F">
        <w:rPr>
          <w:rFonts w:asciiTheme="minorHAnsi" w:hAnsiTheme="minorHAnsi"/>
          <w:sz w:val="32"/>
          <w:szCs w:val="32"/>
          <w:lang w:val="el-GR"/>
        </w:rPr>
        <w:t>αποτίναξη</w:t>
      </w:r>
      <w:r>
        <w:rPr>
          <w:rFonts w:asciiTheme="minorHAnsi" w:hAnsiTheme="minorHAnsi"/>
          <w:sz w:val="32"/>
          <w:szCs w:val="32"/>
          <w:lang w:val="el-GR"/>
        </w:rPr>
        <w:t xml:space="preserve"> του Οθωμανικού ζυγού, η κατάλυση της σκλαβιάς.</w:t>
      </w:r>
    </w:p>
    <w:p w:rsidR="00A51F08" w:rsidRDefault="00A51F08" w:rsidP="000718D9">
      <w:pPr>
        <w:spacing w:line="360" w:lineRule="auto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ab/>
        <w:t>Την ίδια ενότητα πρέπει να επιδείξουμε κι εμείς σήμερα για την αναχαίτιση των μεγάλων εθνικών προβλημάτων που α</w:t>
      </w:r>
      <w:r w:rsidR="00B30739">
        <w:rPr>
          <w:rFonts w:asciiTheme="minorHAnsi" w:hAnsiTheme="minorHAnsi"/>
          <w:sz w:val="32"/>
          <w:szCs w:val="32"/>
          <w:lang w:val="el-GR"/>
        </w:rPr>
        <w:t>ντιμετωπίζουν Ελλάδα και Κύπρος, σε οικονομικό αλλά και πολιτικό επίπεδο.</w:t>
      </w:r>
    </w:p>
    <w:p w:rsidR="007D3090" w:rsidRDefault="00B30739" w:rsidP="009D2F6C">
      <w:pPr>
        <w:spacing w:line="360" w:lineRule="auto"/>
        <w:ind w:firstLine="720"/>
        <w:jc w:val="both"/>
        <w:rPr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Κλείνω με αυτές τις λίγες σκέψεις και εύχομαι</w:t>
      </w:r>
      <w:r w:rsidR="008E4FB3">
        <w:rPr>
          <w:rFonts w:asciiTheme="minorHAnsi" w:hAnsiTheme="minorHAnsi"/>
          <w:sz w:val="32"/>
          <w:szCs w:val="32"/>
          <w:lang w:val="el-GR"/>
        </w:rPr>
        <w:t xml:space="preserve"> σε όλους </w:t>
      </w:r>
      <w:r w:rsidR="00B65E66">
        <w:rPr>
          <w:rFonts w:asciiTheme="minorHAnsi" w:hAnsiTheme="minorHAnsi"/>
          <w:sz w:val="32"/>
          <w:szCs w:val="32"/>
          <w:lang w:val="el-GR"/>
        </w:rPr>
        <w:t>καλή συνέχεια στους αγώνες μας.</w:t>
      </w:r>
    </w:p>
    <w:sectPr w:rsidR="007D3090" w:rsidSect="00200B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A2" w:rsidRDefault="00185FA2" w:rsidP="008E4FB3">
      <w:pPr>
        <w:spacing w:after="0" w:line="240" w:lineRule="auto"/>
      </w:pPr>
      <w:r>
        <w:separator/>
      </w:r>
    </w:p>
  </w:endnote>
  <w:endnote w:type="continuationSeparator" w:id="0">
    <w:p w:rsidR="00185FA2" w:rsidRDefault="00185FA2" w:rsidP="008E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2189"/>
      <w:docPartObj>
        <w:docPartGallery w:val="Page Numbers (Bottom of Page)"/>
        <w:docPartUnique/>
      </w:docPartObj>
    </w:sdtPr>
    <w:sdtContent>
      <w:p w:rsidR="008E4FB3" w:rsidRDefault="00B56078">
        <w:pPr>
          <w:pStyle w:val="Footer"/>
          <w:jc w:val="right"/>
        </w:pPr>
        <w:fldSimple w:instr=" PAGE   \* MERGEFORMAT ">
          <w:r w:rsidR="009C394A">
            <w:rPr>
              <w:noProof/>
            </w:rPr>
            <w:t>2</w:t>
          </w:r>
        </w:fldSimple>
      </w:p>
    </w:sdtContent>
  </w:sdt>
  <w:p w:rsidR="008E4FB3" w:rsidRDefault="008E4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A2" w:rsidRDefault="00185FA2" w:rsidP="008E4FB3">
      <w:pPr>
        <w:spacing w:after="0" w:line="240" w:lineRule="auto"/>
      </w:pPr>
      <w:r>
        <w:separator/>
      </w:r>
    </w:p>
  </w:footnote>
  <w:footnote w:type="continuationSeparator" w:id="0">
    <w:p w:rsidR="00185FA2" w:rsidRDefault="00185FA2" w:rsidP="008E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90"/>
    <w:rsid w:val="0005051F"/>
    <w:rsid w:val="00061578"/>
    <w:rsid w:val="000718D9"/>
    <w:rsid w:val="00087228"/>
    <w:rsid w:val="00115AE3"/>
    <w:rsid w:val="00121BB5"/>
    <w:rsid w:val="00151126"/>
    <w:rsid w:val="001767E3"/>
    <w:rsid w:val="00185FA2"/>
    <w:rsid w:val="00200BFF"/>
    <w:rsid w:val="00231ABF"/>
    <w:rsid w:val="002C16DA"/>
    <w:rsid w:val="00355D42"/>
    <w:rsid w:val="00396552"/>
    <w:rsid w:val="003B1ED7"/>
    <w:rsid w:val="003D0341"/>
    <w:rsid w:val="003F0326"/>
    <w:rsid w:val="003F0819"/>
    <w:rsid w:val="00445027"/>
    <w:rsid w:val="0046291B"/>
    <w:rsid w:val="0047177F"/>
    <w:rsid w:val="00526C58"/>
    <w:rsid w:val="005724C5"/>
    <w:rsid w:val="00610C82"/>
    <w:rsid w:val="0061386D"/>
    <w:rsid w:val="00666D72"/>
    <w:rsid w:val="00674727"/>
    <w:rsid w:val="00706E5C"/>
    <w:rsid w:val="007A7252"/>
    <w:rsid w:val="007D3090"/>
    <w:rsid w:val="00836D6A"/>
    <w:rsid w:val="008450F8"/>
    <w:rsid w:val="008527E1"/>
    <w:rsid w:val="008843BC"/>
    <w:rsid w:val="00884AC8"/>
    <w:rsid w:val="00885C54"/>
    <w:rsid w:val="008E4FB3"/>
    <w:rsid w:val="009C394A"/>
    <w:rsid w:val="009D2F6C"/>
    <w:rsid w:val="009E5B63"/>
    <w:rsid w:val="00A3270D"/>
    <w:rsid w:val="00A4163F"/>
    <w:rsid w:val="00A51F08"/>
    <w:rsid w:val="00AA04D5"/>
    <w:rsid w:val="00B05837"/>
    <w:rsid w:val="00B30739"/>
    <w:rsid w:val="00B32BFA"/>
    <w:rsid w:val="00B56078"/>
    <w:rsid w:val="00B6095F"/>
    <w:rsid w:val="00B65E66"/>
    <w:rsid w:val="00B73351"/>
    <w:rsid w:val="00B87F78"/>
    <w:rsid w:val="00C52D86"/>
    <w:rsid w:val="00CD3931"/>
    <w:rsid w:val="00CD55DE"/>
    <w:rsid w:val="00D26661"/>
    <w:rsid w:val="00EA04EB"/>
    <w:rsid w:val="00ED592D"/>
    <w:rsid w:val="00F001A7"/>
    <w:rsid w:val="00F26670"/>
    <w:rsid w:val="00F43213"/>
    <w:rsid w:val="00FD453A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90"/>
    <w:pPr>
      <w:spacing w:after="200" w:line="276" w:lineRule="auto"/>
      <w:jc w:val="left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5">
    <w:name w:val="paragraph_style_5"/>
    <w:basedOn w:val="Normal"/>
    <w:rsid w:val="007D3090"/>
    <w:pPr>
      <w:spacing w:after="0" w:line="225" w:lineRule="atLeast"/>
    </w:pPr>
    <w:rPr>
      <w:rFonts w:ascii="Verdana" w:eastAsia="Times New Roman" w:hAnsi="Verdana"/>
      <w:color w:val="00000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E4F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FB3"/>
    <w:rPr>
      <w:rFonts w:ascii="Times New Roman" w:eastAsia="SimSun" w:hAnsi="Times New Roma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4F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B3"/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2012-03-20T09:28:00Z</cp:lastPrinted>
  <dcterms:created xsi:type="dcterms:W3CDTF">2012-03-19T11:22:00Z</dcterms:created>
  <dcterms:modified xsi:type="dcterms:W3CDTF">2012-03-21T07:56:00Z</dcterms:modified>
</cp:coreProperties>
</file>